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Суд удовлетворил иск прокурора Золотухинского района о </w:t>
      </w:r>
      <w:r w:rsidR="00684AB1">
        <w:rPr>
          <w:rFonts w:ascii="Times New Roman" w:eastAsia="Calibri" w:hAnsi="Times New Roman" w:cs="Times New Roman"/>
          <w:b/>
          <w:sz w:val="28"/>
          <w:szCs w:val="28"/>
        </w:rPr>
        <w:t>взыскании ущерба, причиненного незаконной вырубкой лесных насаждений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 </w:t>
      </w:r>
      <w:r w:rsidR="00684AB1">
        <w:rPr>
          <w:rFonts w:ascii="Times New Roman" w:eastAsia="Calibri" w:hAnsi="Times New Roman" w:cs="Times New Roman"/>
          <w:sz w:val="28"/>
          <w:szCs w:val="28"/>
        </w:rPr>
        <w:t>анализ исполнения законодательства в сфере лесопользования</w:t>
      </w:r>
      <w:r w:rsidR="002E4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52D" w:rsidRDefault="00930D07" w:rsidP="00684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D07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684AB1">
        <w:rPr>
          <w:rFonts w:ascii="Times New Roman" w:eastAsia="Calibri" w:hAnsi="Times New Roman" w:cs="Times New Roman"/>
          <w:sz w:val="28"/>
          <w:szCs w:val="28"/>
        </w:rPr>
        <w:t>неустановленное лицо совершило незаконную рубку лесных насаждений на территории Золотухинского района, чем причинило ущерб природным ресурсам страны в размере 684 786 рублей.</w:t>
      </w:r>
    </w:p>
    <w:p w:rsidR="00684AB1" w:rsidRDefault="00684AB1" w:rsidP="0068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земельный участок арендован юридическим лицом, осуществляющим деятельность на территории района, на которое на основании договора возложена обязанность по охране лесного фонда от пожаров и незаконных рубок.</w:t>
      </w:r>
    </w:p>
    <w:p w:rsidR="0031652D" w:rsidRDefault="00684AB1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изложенного, прокуратурой района в суд направлено исковое заявление с требованиями о взыскании причиненного незаконной рубкой ущерба в указанном размере в пользу федерального бюджета Российской Федерации</w:t>
      </w:r>
      <w:bookmarkStart w:id="0" w:name="_GoBack"/>
      <w:bookmarkEnd w:id="0"/>
      <w:r w:rsidR="0031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Указанные требования прокурора удовлетворены.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4AB1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1F7F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5ADAC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B944-CFF6-4FFF-8EA9-B39CBFE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16</cp:revision>
  <cp:lastPrinted>2022-11-29T12:30:00Z</cp:lastPrinted>
  <dcterms:created xsi:type="dcterms:W3CDTF">2022-11-29T12:46:00Z</dcterms:created>
  <dcterms:modified xsi:type="dcterms:W3CDTF">2025-06-26T13:04:00Z</dcterms:modified>
</cp:coreProperties>
</file>